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20860" w14:textId="77777777" w:rsidR="00E54232" w:rsidRDefault="00E54232" w:rsidP="00E54232">
      <w:pPr>
        <w:jc w:val="both"/>
      </w:pPr>
      <w:r>
        <w:t xml:space="preserve">Operační </w:t>
      </w:r>
      <w:proofErr w:type="gramStart"/>
      <w:r>
        <w:t>program :</w:t>
      </w:r>
      <w:proofErr w:type="gramEnd"/>
      <w:r>
        <w:tab/>
      </w:r>
      <w:r>
        <w:tab/>
      </w:r>
      <w:proofErr w:type="spellStart"/>
      <w:r>
        <w:t>Interreg</w:t>
      </w:r>
      <w:proofErr w:type="spellEnd"/>
      <w:r>
        <w:t xml:space="preserve"> V-A Slovenská republika – Česká republika</w:t>
      </w:r>
    </w:p>
    <w:p w14:paraId="59F81760" w14:textId="77777777" w:rsidR="00E54232" w:rsidRDefault="00E54232" w:rsidP="00E54232">
      <w:pPr>
        <w:jc w:val="both"/>
      </w:pPr>
      <w:r>
        <w:t>Žadatel:</w:t>
      </w:r>
      <w:r>
        <w:tab/>
      </w:r>
      <w:r>
        <w:tab/>
      </w:r>
      <w:r>
        <w:tab/>
        <w:t>Místní akční skupina Rožnovsko, z.s.</w:t>
      </w:r>
    </w:p>
    <w:p w14:paraId="1DA5A92D" w14:textId="77777777" w:rsidR="00E54232" w:rsidRDefault="00E54232" w:rsidP="00E54232">
      <w:pPr>
        <w:jc w:val="both"/>
      </w:pPr>
      <w:r>
        <w:t>Název malého projektu:</w:t>
      </w:r>
      <w:r>
        <w:tab/>
      </w:r>
      <w:r w:rsidRPr="003F747C">
        <w:rPr>
          <w:b/>
          <w:bCs/>
        </w:rPr>
        <w:t>Společně s </w:t>
      </w:r>
      <w:proofErr w:type="spellStart"/>
      <w:r w:rsidRPr="003F747C">
        <w:rPr>
          <w:b/>
          <w:bCs/>
        </w:rPr>
        <w:t>MASkou</w:t>
      </w:r>
      <w:proofErr w:type="spellEnd"/>
      <w:r w:rsidRPr="003F747C">
        <w:rPr>
          <w:b/>
          <w:bCs/>
        </w:rPr>
        <w:t xml:space="preserve"> měníme tvář našich regionů v příhraničí</w:t>
      </w:r>
    </w:p>
    <w:p w14:paraId="7757DB04" w14:textId="77777777" w:rsidR="00E54232" w:rsidRDefault="00E54232" w:rsidP="00E54232">
      <w:pPr>
        <w:jc w:val="both"/>
      </w:pPr>
      <w:r>
        <w:t xml:space="preserve">Kód výzvy: </w:t>
      </w:r>
      <w:r>
        <w:tab/>
      </w:r>
      <w:r>
        <w:tab/>
      </w:r>
      <w:r>
        <w:tab/>
        <w:t>10/FMP/</w:t>
      </w:r>
      <w:proofErr w:type="gramStart"/>
      <w:r>
        <w:t>11b</w:t>
      </w:r>
      <w:proofErr w:type="gramEnd"/>
      <w:r>
        <w:t>/N</w:t>
      </w:r>
    </w:p>
    <w:p w14:paraId="007A2716" w14:textId="77777777" w:rsidR="00E54232" w:rsidRDefault="00E54232" w:rsidP="00E54232">
      <w:pPr>
        <w:jc w:val="both"/>
      </w:pPr>
      <w:r>
        <w:t xml:space="preserve">Kód žádosti: </w:t>
      </w:r>
      <w:r>
        <w:tab/>
      </w:r>
      <w:r>
        <w:tab/>
      </w:r>
      <w:r>
        <w:tab/>
        <w:t>CZ/FMP/</w:t>
      </w:r>
      <w:proofErr w:type="gramStart"/>
      <w:r>
        <w:t>11b</w:t>
      </w:r>
      <w:proofErr w:type="gramEnd"/>
      <w:r>
        <w:t>/10/148</w:t>
      </w:r>
    </w:p>
    <w:p w14:paraId="693A2991" w14:textId="77777777" w:rsidR="00E54232" w:rsidRDefault="00E54232" w:rsidP="00E54232">
      <w:pPr>
        <w:jc w:val="both"/>
      </w:pPr>
      <w:r>
        <w:t>Hlavní přeshraniční partner:</w:t>
      </w:r>
      <w:r>
        <w:tab/>
        <w:t>Obec Žabokreky</w:t>
      </w:r>
    </w:p>
    <w:p w14:paraId="775990D1" w14:textId="77777777" w:rsidR="00E54232" w:rsidRDefault="00E54232" w:rsidP="00E54232">
      <w:pPr>
        <w:jc w:val="both"/>
      </w:pPr>
      <w:r>
        <w:t>Další projektoví partneři:</w:t>
      </w:r>
      <w:r>
        <w:tab/>
      </w:r>
      <w:proofErr w:type="spellStart"/>
      <w:r>
        <w:t>OZ“Partnerstvo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MAS </w:t>
      </w:r>
      <w:proofErr w:type="spellStart"/>
      <w:r>
        <w:t>Turiec</w:t>
      </w:r>
      <w:proofErr w:type="spellEnd"/>
      <w:r>
        <w:t>“</w:t>
      </w:r>
    </w:p>
    <w:p w14:paraId="65139336" w14:textId="77777777" w:rsidR="00992A68" w:rsidRDefault="00992A68">
      <w:pPr>
        <w:rPr>
          <w:b/>
        </w:rPr>
      </w:pPr>
    </w:p>
    <w:p w14:paraId="29D2BECA" w14:textId="30694D49" w:rsidR="006D57D6" w:rsidRPr="006D57D6" w:rsidRDefault="00992A68">
      <w:pPr>
        <w:rPr>
          <w:b/>
          <w:sz w:val="32"/>
          <w:szCs w:val="32"/>
        </w:rPr>
      </w:pPr>
      <w:r w:rsidRPr="006D57D6">
        <w:rPr>
          <w:b/>
          <w:sz w:val="32"/>
          <w:szCs w:val="32"/>
        </w:rPr>
        <w:t>Poptá</w:t>
      </w:r>
      <w:r w:rsidR="007A307A">
        <w:rPr>
          <w:b/>
          <w:sz w:val="32"/>
          <w:szCs w:val="32"/>
        </w:rPr>
        <w:t xml:space="preserve">vka – bulletin – </w:t>
      </w:r>
      <w:r w:rsidR="007A307A" w:rsidRPr="007A307A">
        <w:rPr>
          <w:b/>
          <w:color w:val="FF0000"/>
          <w:sz w:val="32"/>
          <w:szCs w:val="32"/>
        </w:rPr>
        <w:t>prodloužení termínů</w:t>
      </w:r>
    </w:p>
    <w:p w14:paraId="7854846C" w14:textId="258CD0EB" w:rsidR="00394C7E" w:rsidRPr="00440041" w:rsidRDefault="00394C7E" w:rsidP="00A945E3">
      <w:pPr>
        <w:jc w:val="both"/>
        <w:rPr>
          <w:b/>
        </w:rPr>
      </w:pPr>
      <w:r w:rsidRPr="00440041">
        <w:rPr>
          <w:b/>
        </w:rPr>
        <w:t>K15 Aktivita směřující k propagaci přeshraniční spolupráce a společného území (společné publikace)</w:t>
      </w:r>
      <w:r>
        <w:rPr>
          <w:b/>
        </w:rPr>
        <w:t xml:space="preserve">: </w:t>
      </w:r>
    </w:p>
    <w:p w14:paraId="53301E67" w14:textId="620723CB" w:rsidR="00394C7E" w:rsidRDefault="00394C7E" w:rsidP="00440041">
      <w:pPr>
        <w:rPr>
          <w:b/>
        </w:rPr>
      </w:pPr>
      <w:r>
        <w:rPr>
          <w:b/>
        </w:rPr>
        <w:t xml:space="preserve">Zpracování </w:t>
      </w:r>
      <w:r w:rsidR="00440041" w:rsidRPr="00440041">
        <w:rPr>
          <w:b/>
        </w:rPr>
        <w:t>publikac</w:t>
      </w:r>
      <w:r>
        <w:rPr>
          <w:b/>
        </w:rPr>
        <w:t>e</w:t>
      </w:r>
      <w:r w:rsidR="00440041" w:rsidRPr="00440041">
        <w:rPr>
          <w:b/>
        </w:rPr>
        <w:t xml:space="preserve"> </w:t>
      </w:r>
      <w:r>
        <w:rPr>
          <w:b/>
        </w:rPr>
        <w:t>– s</w:t>
      </w:r>
      <w:r w:rsidR="00440041" w:rsidRPr="00440041">
        <w:rPr>
          <w:b/>
        </w:rPr>
        <w:t xml:space="preserve">polečný informační bulletin </w:t>
      </w:r>
    </w:p>
    <w:p w14:paraId="1259A955" w14:textId="35EF950B" w:rsidR="00394C7E" w:rsidRDefault="00394C7E" w:rsidP="00394C7E">
      <w:pPr>
        <w:pStyle w:val="Odstavecseseznamem"/>
        <w:numPr>
          <w:ilvl w:val="0"/>
          <w:numId w:val="1"/>
        </w:numPr>
        <w:rPr>
          <w:b/>
        </w:rPr>
      </w:pPr>
      <w:r w:rsidRPr="00440041">
        <w:rPr>
          <w:b/>
        </w:rPr>
        <w:t>Odborné grafické zpracování</w:t>
      </w:r>
    </w:p>
    <w:p w14:paraId="71C4DFF0" w14:textId="77777777" w:rsidR="00394C7E" w:rsidRDefault="00394C7E" w:rsidP="00394C7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Tisk 100 ks </w:t>
      </w:r>
    </w:p>
    <w:p w14:paraId="3219BA8C" w14:textId="3696BF66" w:rsidR="00394C7E" w:rsidRPr="00394C7E" w:rsidRDefault="000375B3" w:rsidP="00394C7E">
      <w:pPr>
        <w:jc w:val="both"/>
        <w:rPr>
          <w:b/>
        </w:rPr>
      </w:pPr>
      <w:r>
        <w:t xml:space="preserve">Pro </w:t>
      </w:r>
      <w:r w:rsidR="00992A68">
        <w:t>Místní akční skupin</w:t>
      </w:r>
      <w:r>
        <w:t>u</w:t>
      </w:r>
      <w:r w:rsidR="00992A68">
        <w:t xml:space="preserve"> Rožnovsko, z.s. </w:t>
      </w:r>
      <w:r>
        <w:t>poptává</w:t>
      </w:r>
      <w:r w:rsidR="00187386">
        <w:t>m</w:t>
      </w:r>
      <w:r>
        <w:t xml:space="preserve"> </w:t>
      </w:r>
      <w:r w:rsidR="00394C7E">
        <w:t xml:space="preserve">kompletní grafické zpracování a tisk informačního bulletinu. </w:t>
      </w:r>
      <w:r w:rsidR="00394C7E">
        <w:rPr>
          <w:b/>
        </w:rPr>
        <w:t>Bulletin se s</w:t>
      </w:r>
      <w:r w:rsidR="00394C7E" w:rsidRPr="00394C7E">
        <w:rPr>
          <w:b/>
        </w:rPr>
        <w:t>kládá se z</w:t>
      </w:r>
      <w:r w:rsidR="00394C7E">
        <w:rPr>
          <w:b/>
        </w:rPr>
        <w:t>e dvou</w:t>
      </w:r>
      <w:r w:rsidR="00394C7E" w:rsidRPr="00394C7E">
        <w:rPr>
          <w:b/>
        </w:rPr>
        <w:t xml:space="preserve"> samostatných brožur</w:t>
      </w:r>
      <w:r w:rsidR="00394C7E">
        <w:rPr>
          <w:b/>
        </w:rPr>
        <w:t xml:space="preserve"> (cca 2x 50 stran), které jsou vloženy do jedné </w:t>
      </w:r>
      <w:r w:rsidR="00394C7E" w:rsidRPr="00394C7E">
        <w:rPr>
          <w:b/>
        </w:rPr>
        <w:t>společné obálky</w:t>
      </w:r>
      <w:r w:rsidR="00394C7E">
        <w:rPr>
          <w:b/>
        </w:rPr>
        <w:t xml:space="preserve">. </w:t>
      </w:r>
      <w:r w:rsidR="00E95A1B">
        <w:rPr>
          <w:b/>
        </w:rPr>
        <w:t xml:space="preserve">Jedna brožura bude v českém jazyce, druhá ve slovenštině. </w:t>
      </w:r>
    </w:p>
    <w:p w14:paraId="3EB6B1CF" w14:textId="77777777" w:rsidR="00394C7E" w:rsidRDefault="00394C7E" w:rsidP="007109B5">
      <w:pPr>
        <w:jc w:val="both"/>
      </w:pPr>
      <w:r>
        <w:t xml:space="preserve">Rozměr – A5. </w:t>
      </w:r>
    </w:p>
    <w:p w14:paraId="327F66D5" w14:textId="3E64402D" w:rsidR="008A4E8F" w:rsidRDefault="008A4E8F" w:rsidP="007109B5">
      <w:pPr>
        <w:jc w:val="both"/>
      </w:pPr>
      <w:r>
        <w:t xml:space="preserve">Kompletní grafické zpracování včetně návrhu </w:t>
      </w:r>
      <w:r w:rsidR="00890056">
        <w:t xml:space="preserve">textů a </w:t>
      </w:r>
      <w:r>
        <w:t>uspořádání</w:t>
      </w:r>
      <w:r w:rsidR="00890056">
        <w:t xml:space="preserve"> matriálů</w:t>
      </w:r>
      <w:r>
        <w:t xml:space="preserve"> na základě </w:t>
      </w:r>
      <w:r w:rsidR="00853960">
        <w:t xml:space="preserve">souborů </w:t>
      </w:r>
      <w:r>
        <w:t>dat poskytnutých objednatelem</w:t>
      </w:r>
      <w:r w:rsidR="00E95A1B">
        <w:t xml:space="preserve"> – viz příloha </w:t>
      </w:r>
      <w:r>
        <w:t xml:space="preserve">(archivní materiály, ekonomické podklady, </w:t>
      </w:r>
      <w:r w:rsidR="00890056">
        <w:t>ucelené podklady k jednotlivým aktivitám MAS, fotografie a podobně)</w:t>
      </w:r>
      <w:r w:rsidR="00A945E3">
        <w:t>, případně dat získaných z veřejně dostupných zdrojů</w:t>
      </w:r>
      <w:r w:rsidR="00890056">
        <w:t xml:space="preserve">. </w:t>
      </w:r>
      <w:r>
        <w:t xml:space="preserve"> </w:t>
      </w:r>
    </w:p>
    <w:p w14:paraId="770F85CA" w14:textId="562AD1C0" w:rsidR="008A4E8F" w:rsidRDefault="00394C7E" w:rsidP="007109B5">
      <w:pPr>
        <w:jc w:val="both"/>
      </w:pPr>
      <w:r>
        <w:t>Obálka zpevněná</w:t>
      </w:r>
      <w:r w:rsidR="008A4E8F">
        <w:t xml:space="preserve"> lesk</w:t>
      </w:r>
      <w:r>
        <w:t xml:space="preserve">, </w:t>
      </w:r>
      <w:r w:rsidR="008A4E8F">
        <w:t>samostatných brožur</w:t>
      </w:r>
      <w:r w:rsidR="00853960">
        <w:t xml:space="preserve"> – přední a zadní strana</w:t>
      </w:r>
      <w:r w:rsidR="008A4E8F">
        <w:t xml:space="preserve"> – 250g křída lesk, blok </w:t>
      </w:r>
      <w:proofErr w:type="gramStart"/>
      <w:r w:rsidR="008A4E8F">
        <w:t>115g</w:t>
      </w:r>
      <w:proofErr w:type="gramEnd"/>
      <w:r w:rsidR="008A4E8F">
        <w:t xml:space="preserve">. Tisk oboustranný, vazba V1. </w:t>
      </w:r>
    </w:p>
    <w:p w14:paraId="78D0FAC1" w14:textId="534112C0" w:rsidR="00853960" w:rsidRDefault="00853960" w:rsidP="007109B5">
      <w:pPr>
        <w:jc w:val="both"/>
      </w:pPr>
      <w:r>
        <w:t>Obálka bude vytvořena pro aktuální rozměry</w:t>
      </w:r>
      <w:r w:rsidR="00E95A1B">
        <w:t xml:space="preserve"> obou brožur</w:t>
      </w:r>
      <w:r>
        <w:t xml:space="preserve"> dle fotografické předlohy (šanonu). Bude</w:t>
      </w:r>
      <w:r w:rsidR="003D0CD7">
        <w:t xml:space="preserve"> minimálně </w:t>
      </w:r>
      <w:r>
        <w:t>obsahovat:</w:t>
      </w:r>
    </w:p>
    <w:p w14:paraId="4C9E9AB4" w14:textId="77777777" w:rsidR="00853960" w:rsidRDefault="00853960" w:rsidP="007109B5">
      <w:pPr>
        <w:pStyle w:val="Odstavecseseznamem"/>
        <w:numPr>
          <w:ilvl w:val="0"/>
          <w:numId w:val="2"/>
        </w:numPr>
        <w:jc w:val="both"/>
      </w:pPr>
      <w:r>
        <w:t xml:space="preserve">název publikace: </w:t>
      </w:r>
      <w:r w:rsidRPr="00853960">
        <w:t xml:space="preserve">S </w:t>
      </w:r>
      <w:proofErr w:type="spellStart"/>
      <w:r w:rsidRPr="00853960">
        <w:t>MASkou</w:t>
      </w:r>
      <w:proofErr w:type="spellEnd"/>
      <w:r w:rsidRPr="00853960">
        <w:t xml:space="preserve"> měníme tvář našich region</w:t>
      </w:r>
      <w:r>
        <w:t>ů</w:t>
      </w:r>
    </w:p>
    <w:p w14:paraId="0B5134FE" w14:textId="77777777" w:rsidR="00853960" w:rsidRDefault="00853960" w:rsidP="007109B5">
      <w:pPr>
        <w:pStyle w:val="Odstavecseseznamem"/>
        <w:numPr>
          <w:ilvl w:val="0"/>
          <w:numId w:val="2"/>
        </w:numPr>
        <w:jc w:val="both"/>
      </w:pPr>
      <w:bookmarkStart w:id="0" w:name="_Hlk118978018"/>
      <w:r>
        <w:t xml:space="preserve">názvy obou publikací – MAS Rožnovsko a MAS </w:t>
      </w:r>
      <w:proofErr w:type="spellStart"/>
      <w:r>
        <w:t>Turiec</w:t>
      </w:r>
      <w:proofErr w:type="spellEnd"/>
    </w:p>
    <w:p w14:paraId="36F28CCD" w14:textId="251A3642" w:rsidR="00853960" w:rsidRDefault="00853960" w:rsidP="007109B5">
      <w:pPr>
        <w:pStyle w:val="Odstavecseseznamem"/>
        <w:numPr>
          <w:ilvl w:val="0"/>
          <w:numId w:val="2"/>
        </w:numPr>
        <w:jc w:val="both"/>
      </w:pPr>
      <w:r>
        <w:t xml:space="preserve">povinná publicita (loga – dle přílohy) </w:t>
      </w:r>
    </w:p>
    <w:bookmarkEnd w:id="0"/>
    <w:p w14:paraId="79A04FF9" w14:textId="09971872" w:rsidR="003D0CD7" w:rsidRDefault="003D0CD7" w:rsidP="003D0CD7">
      <w:pPr>
        <w:jc w:val="both"/>
      </w:pPr>
      <w:r>
        <w:t xml:space="preserve">Jednotlivé brožury budou minimálně obsahovat: </w:t>
      </w:r>
    </w:p>
    <w:p w14:paraId="667E4D2E" w14:textId="77777777" w:rsidR="003D0CD7" w:rsidRDefault="003D0CD7" w:rsidP="003D0CD7">
      <w:pPr>
        <w:pStyle w:val="Odstavecseseznamem"/>
        <w:numPr>
          <w:ilvl w:val="0"/>
          <w:numId w:val="2"/>
        </w:numPr>
        <w:jc w:val="both"/>
      </w:pPr>
      <w:r>
        <w:t xml:space="preserve">názvy obou publikací – MAS Rožnovsko a MAS </w:t>
      </w:r>
      <w:proofErr w:type="spellStart"/>
      <w:r>
        <w:t>Turiec</w:t>
      </w:r>
      <w:proofErr w:type="spellEnd"/>
    </w:p>
    <w:p w14:paraId="1663DD64" w14:textId="2506D811" w:rsidR="003D0CD7" w:rsidRDefault="003D0CD7" w:rsidP="003D0CD7">
      <w:pPr>
        <w:pStyle w:val="Odstavecseseznamem"/>
        <w:numPr>
          <w:ilvl w:val="0"/>
          <w:numId w:val="2"/>
        </w:numPr>
        <w:jc w:val="both"/>
      </w:pPr>
      <w:r>
        <w:t>povinná publicita (loga – dle přílohy)</w:t>
      </w:r>
    </w:p>
    <w:p w14:paraId="3192D3E9" w14:textId="1B416F21" w:rsidR="003D0CD7" w:rsidRDefault="003D0CD7" w:rsidP="003D0CD7">
      <w:pPr>
        <w:pStyle w:val="Odstavecseseznamem"/>
        <w:numPr>
          <w:ilvl w:val="0"/>
          <w:numId w:val="2"/>
        </w:numPr>
        <w:jc w:val="both"/>
      </w:pPr>
      <w:r>
        <w:t xml:space="preserve">informace o </w:t>
      </w:r>
      <w:r w:rsidRPr="008A4E8F">
        <w:t>činnosti obou MAS</w:t>
      </w:r>
      <w:r>
        <w:t xml:space="preserve"> (základní návrh osnovy je součástí přílohy)</w:t>
      </w:r>
    </w:p>
    <w:p w14:paraId="17CF264B" w14:textId="30E0D846" w:rsidR="00853960" w:rsidRDefault="00853960" w:rsidP="00853960">
      <w:pPr>
        <w:jc w:val="both"/>
      </w:pPr>
      <w:r>
        <w:t xml:space="preserve">Grafický návrh bude minimálně jednou konzultován, a před tiskem odsouhlasen objednatelem. </w:t>
      </w:r>
    </w:p>
    <w:p w14:paraId="1277837D" w14:textId="4AB12C91" w:rsidR="00981E41" w:rsidRDefault="00981E41" w:rsidP="007109B5">
      <w:pPr>
        <w:jc w:val="both"/>
      </w:pPr>
      <w:r>
        <w:t xml:space="preserve">Termín vyhotovení: do </w:t>
      </w:r>
      <w:r w:rsidR="002A7BC4" w:rsidRPr="002A7BC4">
        <w:rPr>
          <w:color w:val="FF0000"/>
        </w:rPr>
        <w:t>25</w:t>
      </w:r>
      <w:r w:rsidR="003D0CD7" w:rsidRPr="002A7BC4">
        <w:rPr>
          <w:color w:val="FF0000"/>
        </w:rPr>
        <w:t>.1.2023</w:t>
      </w:r>
    </w:p>
    <w:p w14:paraId="1C6485C1" w14:textId="32AB7448" w:rsidR="003D0CD7" w:rsidRDefault="003D0CD7" w:rsidP="003D0CD7">
      <w:pPr>
        <w:jc w:val="both"/>
      </w:pPr>
      <w:r>
        <w:lastRenderedPageBreak/>
        <w:t xml:space="preserve">Vše bude zpracováno </w:t>
      </w:r>
      <w:r w:rsidRPr="008A4E8F">
        <w:t>i v elektronické verzi</w:t>
      </w:r>
      <w:r>
        <w:t xml:space="preserve">, kterou bude možno umístit k nahlédnutí </w:t>
      </w:r>
      <w:r w:rsidRPr="008A4E8F">
        <w:t xml:space="preserve">na webu. </w:t>
      </w:r>
    </w:p>
    <w:p w14:paraId="7698C824" w14:textId="728D01B6" w:rsidR="00350165" w:rsidRDefault="00350165" w:rsidP="003D0CD7">
      <w:pPr>
        <w:jc w:val="both"/>
      </w:pPr>
      <w:r>
        <w:t xml:space="preserve">Případnou nabídku na realizaci této zakázky prosíme rozčlenit na grafiku, tisk, případně jiné související práce. </w:t>
      </w:r>
    </w:p>
    <w:p w14:paraId="0783A827" w14:textId="2AD4D4C9" w:rsidR="00E95A1B" w:rsidRDefault="00E95A1B" w:rsidP="007109B5">
      <w:pPr>
        <w:jc w:val="both"/>
      </w:pPr>
      <w:r>
        <w:t xml:space="preserve">Příloha: Příloha obsahuje návrh textu a </w:t>
      </w:r>
      <w:r w:rsidR="0041531E">
        <w:t xml:space="preserve">grafického </w:t>
      </w:r>
      <w:r>
        <w:t>uspořádání brožur</w:t>
      </w:r>
      <w:r w:rsidR="0041531E">
        <w:t>y</w:t>
      </w:r>
      <w:r>
        <w:t xml:space="preserve"> v českém jazyce – tento materiál není úplný, </w:t>
      </w:r>
      <w:proofErr w:type="gramStart"/>
      <w:r>
        <w:t>s</w:t>
      </w:r>
      <w:r w:rsidR="0041531E">
        <w:t>l</w:t>
      </w:r>
      <w:r>
        <w:t>ouž</w:t>
      </w:r>
      <w:r w:rsidR="0041531E">
        <w:t>í</w:t>
      </w:r>
      <w:proofErr w:type="gramEnd"/>
      <w:r>
        <w:t xml:space="preserve"> zatím pro </w:t>
      </w:r>
      <w:r w:rsidR="0041531E">
        <w:t>účely</w:t>
      </w:r>
      <w:r w:rsidR="002C6C7E">
        <w:t xml:space="preserve"> nastavení ceny ve</w:t>
      </w:r>
      <w:r w:rsidR="0041531E">
        <w:t xml:space="preserve"> výběrového řízení. N</w:t>
      </w:r>
      <w:r>
        <w:t xml:space="preserve">ávrh slovenské brožury a dokončení návrhu české brožury bude dodáno po </w:t>
      </w:r>
      <w:r w:rsidR="0041531E">
        <w:t xml:space="preserve">provedení výběrového řízení před </w:t>
      </w:r>
      <w:r>
        <w:t>zahájení</w:t>
      </w:r>
      <w:r w:rsidR="0041531E">
        <w:t>m</w:t>
      </w:r>
      <w:r>
        <w:t xml:space="preserve"> prací</w:t>
      </w:r>
      <w:r w:rsidR="0041531E">
        <w:t>. Obě b</w:t>
      </w:r>
      <w:r>
        <w:t xml:space="preserve">rožury by měly dohromady mít 100 stran (2x50), je možné, že poměr stran bude </w:t>
      </w:r>
      <w:proofErr w:type="gramStart"/>
      <w:r>
        <w:t>jiný - dle</w:t>
      </w:r>
      <w:proofErr w:type="gramEnd"/>
      <w:r>
        <w:t xml:space="preserve"> dodání podkladů ze slovenské strany. </w:t>
      </w:r>
      <w:r w:rsidR="002C6C7E">
        <w:t xml:space="preserve">Obálka, do které by měly být obě brožury vloženy bude mít tvar otevřeného dvojlistu s kapskou, viz foto v příloze. </w:t>
      </w:r>
    </w:p>
    <w:p w14:paraId="20784ECF" w14:textId="77777777" w:rsidR="00E95A1B" w:rsidRDefault="00E95A1B" w:rsidP="007109B5">
      <w:pPr>
        <w:jc w:val="both"/>
      </w:pPr>
    </w:p>
    <w:p w14:paraId="05DC7981" w14:textId="60D6834F" w:rsidR="00D318DC" w:rsidRDefault="00D318DC" w:rsidP="007109B5">
      <w:pPr>
        <w:jc w:val="both"/>
      </w:pPr>
      <w:r>
        <w:t>Kontakty pro případné upřesnění poptávky:</w:t>
      </w:r>
    </w:p>
    <w:p w14:paraId="5D495654" w14:textId="0FE49633" w:rsidR="00D318DC" w:rsidRDefault="00D318DC" w:rsidP="007109B5">
      <w:pPr>
        <w:jc w:val="both"/>
      </w:pPr>
      <w:r>
        <w:t xml:space="preserve">Tel.: 725122506, mail: </w:t>
      </w:r>
      <w:hyperlink r:id="rId8" w:history="1">
        <w:r w:rsidRPr="008E45DD">
          <w:rPr>
            <w:rStyle w:val="Hypertextovodkaz"/>
          </w:rPr>
          <w:t>mikoskova@masroznovsko.cz</w:t>
        </w:r>
      </w:hyperlink>
    </w:p>
    <w:p w14:paraId="116DD24B" w14:textId="06A24B37" w:rsidR="00D318DC" w:rsidRDefault="00D318DC" w:rsidP="007109B5">
      <w:pPr>
        <w:jc w:val="both"/>
      </w:pPr>
      <w:r>
        <w:t>Nabídku prosím zašlete mailem na výše uvedený kontakt do</w:t>
      </w:r>
      <w:r w:rsidRPr="002A7BC4">
        <w:rPr>
          <w:color w:val="FF0000"/>
        </w:rPr>
        <w:t xml:space="preserve"> </w:t>
      </w:r>
      <w:r w:rsidR="002A7BC4">
        <w:rPr>
          <w:color w:val="FF0000"/>
        </w:rPr>
        <w:t>4.1</w:t>
      </w:r>
      <w:r w:rsidR="006D57D6" w:rsidRPr="002A7BC4">
        <w:rPr>
          <w:color w:val="FF0000"/>
        </w:rPr>
        <w:t>.202</w:t>
      </w:r>
      <w:r w:rsidR="002A7BC4">
        <w:rPr>
          <w:color w:val="FF0000"/>
        </w:rPr>
        <w:t>3</w:t>
      </w:r>
      <w:r w:rsidR="006D57D6">
        <w:t>.</w:t>
      </w:r>
    </w:p>
    <w:p w14:paraId="53ACDFF1" w14:textId="3F2D3551" w:rsidR="006D57D6" w:rsidRDefault="006D57D6" w:rsidP="006D57D6">
      <w:pPr>
        <w:jc w:val="both"/>
      </w:pPr>
      <w:r>
        <w:t>Děkuji</w:t>
      </w:r>
      <w:r w:rsidR="00350165">
        <w:t xml:space="preserve"> mockrát</w:t>
      </w:r>
    </w:p>
    <w:p w14:paraId="19379A6E" w14:textId="77777777" w:rsidR="006D57D6" w:rsidRDefault="006D57D6" w:rsidP="006D57D6">
      <w:pPr>
        <w:jc w:val="both"/>
      </w:pPr>
    </w:p>
    <w:p w14:paraId="2A1807BB" w14:textId="77777777" w:rsidR="006D57D6" w:rsidRDefault="006D57D6" w:rsidP="006D57D6">
      <w:r>
        <w:t>Ing. Anna Mikošková</w:t>
      </w:r>
    </w:p>
    <w:p w14:paraId="76ED48FA" w14:textId="77777777" w:rsidR="006D57D6" w:rsidRDefault="006D57D6" w:rsidP="006D57D6">
      <w:r>
        <w:t>předseda MAS Rožnovsko</w:t>
      </w:r>
    </w:p>
    <w:p w14:paraId="0C8ABA7C" w14:textId="77777777" w:rsidR="00D318DC" w:rsidRDefault="00D318DC" w:rsidP="007109B5">
      <w:pPr>
        <w:jc w:val="both"/>
      </w:pPr>
    </w:p>
    <w:p w14:paraId="3D80926D" w14:textId="1B2C30D5" w:rsidR="00633FE0" w:rsidRDefault="00633FE0">
      <w:r>
        <w:t xml:space="preserve">V Zašové </w:t>
      </w:r>
      <w:r w:rsidR="006D57D6">
        <w:t>1</w:t>
      </w:r>
      <w:r w:rsidR="003D0CD7">
        <w:t>5</w:t>
      </w:r>
      <w:r w:rsidR="006D57D6">
        <w:t>.</w:t>
      </w:r>
      <w:r w:rsidR="003D0CD7">
        <w:t>1</w:t>
      </w:r>
      <w:r w:rsidR="00350165">
        <w:t>2</w:t>
      </w:r>
      <w:r w:rsidR="0045050A">
        <w:t>.2022</w:t>
      </w:r>
    </w:p>
    <w:p w14:paraId="095A2988" w14:textId="05BE3774" w:rsidR="002A7BC4" w:rsidRPr="002A7BC4" w:rsidRDefault="002A7BC4">
      <w:pPr>
        <w:rPr>
          <w:color w:val="FF0000"/>
        </w:rPr>
      </w:pPr>
      <w:r w:rsidRPr="002A7BC4">
        <w:rPr>
          <w:color w:val="FF0000"/>
        </w:rPr>
        <w:t>Prodloužení termínu provedeno: 28.12.2022</w:t>
      </w:r>
    </w:p>
    <w:p w14:paraId="6B2109DE" w14:textId="77777777" w:rsidR="00987E6A" w:rsidRDefault="00987E6A"/>
    <w:p w14:paraId="7A54F9CF" w14:textId="77777777" w:rsidR="006D57D6" w:rsidRDefault="006D57D6"/>
    <w:sectPr w:rsidR="006D57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EE1D" w14:textId="77777777" w:rsidR="00263BEA" w:rsidRDefault="00263BEA" w:rsidP="00CB52DF">
      <w:pPr>
        <w:spacing w:after="0" w:line="240" w:lineRule="auto"/>
      </w:pPr>
      <w:r>
        <w:separator/>
      </w:r>
    </w:p>
  </w:endnote>
  <w:endnote w:type="continuationSeparator" w:id="0">
    <w:p w14:paraId="5223DB20" w14:textId="77777777" w:rsidR="00263BEA" w:rsidRDefault="00263BEA" w:rsidP="00CB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109A" w14:textId="77777777" w:rsidR="00263BEA" w:rsidRDefault="00263BEA" w:rsidP="00CB52DF">
      <w:pPr>
        <w:spacing w:after="0" w:line="240" w:lineRule="auto"/>
      </w:pPr>
      <w:r>
        <w:separator/>
      </w:r>
    </w:p>
  </w:footnote>
  <w:footnote w:type="continuationSeparator" w:id="0">
    <w:p w14:paraId="73470AA1" w14:textId="77777777" w:rsidR="00263BEA" w:rsidRDefault="00263BEA" w:rsidP="00CB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D9DB" w14:textId="1EBBD98D" w:rsidR="00E54232" w:rsidRDefault="00E5423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5B397" wp14:editId="056A86C1">
          <wp:simplePos x="0" y="0"/>
          <wp:positionH relativeFrom="margin">
            <wp:align>right</wp:align>
          </wp:positionH>
          <wp:positionV relativeFrom="paragraph">
            <wp:posOffset>-114935</wp:posOffset>
          </wp:positionV>
          <wp:extent cx="5760720" cy="640080"/>
          <wp:effectExtent l="0" t="0" r="0" b="762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3340"/>
    <w:multiLevelType w:val="hybridMultilevel"/>
    <w:tmpl w:val="D1705116"/>
    <w:lvl w:ilvl="0" w:tplc="D89685A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9C15AE"/>
    <w:multiLevelType w:val="hybridMultilevel"/>
    <w:tmpl w:val="C338EB96"/>
    <w:lvl w:ilvl="0" w:tplc="D8968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85465">
    <w:abstractNumId w:val="1"/>
  </w:num>
  <w:num w:numId="2" w16cid:durableId="172668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DF"/>
    <w:rsid w:val="000375B3"/>
    <w:rsid w:val="000823BD"/>
    <w:rsid w:val="00130B2B"/>
    <w:rsid w:val="00187386"/>
    <w:rsid w:val="001E04A8"/>
    <w:rsid w:val="001F0D44"/>
    <w:rsid w:val="00263BEA"/>
    <w:rsid w:val="00265F99"/>
    <w:rsid w:val="002A7BC4"/>
    <w:rsid w:val="002C6C7E"/>
    <w:rsid w:val="002E7290"/>
    <w:rsid w:val="00331E94"/>
    <w:rsid w:val="00336036"/>
    <w:rsid w:val="00350165"/>
    <w:rsid w:val="00394C7E"/>
    <w:rsid w:val="003B0C75"/>
    <w:rsid w:val="003D0CD7"/>
    <w:rsid w:val="0041531E"/>
    <w:rsid w:val="00425FE4"/>
    <w:rsid w:val="00432D1F"/>
    <w:rsid w:val="00440041"/>
    <w:rsid w:val="004421F6"/>
    <w:rsid w:val="0045050A"/>
    <w:rsid w:val="00495636"/>
    <w:rsid w:val="00497933"/>
    <w:rsid w:val="004F1085"/>
    <w:rsid w:val="00557FD0"/>
    <w:rsid w:val="005F6D63"/>
    <w:rsid w:val="00633FE0"/>
    <w:rsid w:val="006C1840"/>
    <w:rsid w:val="006D57D6"/>
    <w:rsid w:val="006F2466"/>
    <w:rsid w:val="007109B5"/>
    <w:rsid w:val="00772661"/>
    <w:rsid w:val="007A307A"/>
    <w:rsid w:val="00853960"/>
    <w:rsid w:val="00890056"/>
    <w:rsid w:val="008A4E8F"/>
    <w:rsid w:val="008B4F69"/>
    <w:rsid w:val="008D6CA2"/>
    <w:rsid w:val="0093039E"/>
    <w:rsid w:val="00940D40"/>
    <w:rsid w:val="00981E41"/>
    <w:rsid w:val="00987E6A"/>
    <w:rsid w:val="00992A68"/>
    <w:rsid w:val="009942BD"/>
    <w:rsid w:val="00A945E3"/>
    <w:rsid w:val="00AB117E"/>
    <w:rsid w:val="00AB4602"/>
    <w:rsid w:val="00AF3B3C"/>
    <w:rsid w:val="00AF4F6F"/>
    <w:rsid w:val="00B71782"/>
    <w:rsid w:val="00B8360F"/>
    <w:rsid w:val="00BC0309"/>
    <w:rsid w:val="00BD0770"/>
    <w:rsid w:val="00BF7C0C"/>
    <w:rsid w:val="00CB52DF"/>
    <w:rsid w:val="00CC1F5D"/>
    <w:rsid w:val="00D20C91"/>
    <w:rsid w:val="00D318DC"/>
    <w:rsid w:val="00D43B84"/>
    <w:rsid w:val="00D56B6A"/>
    <w:rsid w:val="00D6405F"/>
    <w:rsid w:val="00D675FD"/>
    <w:rsid w:val="00D87777"/>
    <w:rsid w:val="00E0287B"/>
    <w:rsid w:val="00E54232"/>
    <w:rsid w:val="00E95A1B"/>
    <w:rsid w:val="00F701FB"/>
    <w:rsid w:val="00F75AF5"/>
    <w:rsid w:val="00F923EC"/>
    <w:rsid w:val="00F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39F3"/>
  <w15:chartTrackingRefBased/>
  <w15:docId w15:val="{EC827219-FB5E-4782-80D4-797F4B4B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2DF"/>
  </w:style>
  <w:style w:type="paragraph" w:styleId="Zpat">
    <w:name w:val="footer"/>
    <w:basedOn w:val="Normln"/>
    <w:link w:val="ZpatChar"/>
    <w:uiPriority w:val="99"/>
    <w:unhideWhenUsed/>
    <w:rsid w:val="00CB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2DF"/>
  </w:style>
  <w:style w:type="character" w:styleId="Hypertextovodkaz">
    <w:name w:val="Hyperlink"/>
    <w:basedOn w:val="Standardnpsmoodstavce"/>
    <w:uiPriority w:val="99"/>
    <w:unhideWhenUsed/>
    <w:rsid w:val="00CC1F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1F5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C1F5D"/>
    <w:rPr>
      <w:b/>
      <w:bCs/>
    </w:rPr>
  </w:style>
  <w:style w:type="table" w:styleId="Mkatabulky">
    <w:name w:val="Table Grid"/>
    <w:basedOn w:val="Normlntabulka"/>
    <w:uiPriority w:val="39"/>
    <w:rsid w:val="00B7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4F10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94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oskova@masroznovsk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9939-29C1-44A8-8625-135CA0FD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Hubová</dc:creator>
  <cp:keywords/>
  <dc:description/>
  <cp:lastModifiedBy>Anna Mikošková</cp:lastModifiedBy>
  <cp:revision>2</cp:revision>
  <cp:lastPrinted>2019-02-20T12:37:00Z</cp:lastPrinted>
  <dcterms:created xsi:type="dcterms:W3CDTF">2022-12-28T15:10:00Z</dcterms:created>
  <dcterms:modified xsi:type="dcterms:W3CDTF">2022-12-28T15:10:00Z</dcterms:modified>
</cp:coreProperties>
</file>